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AD5A3" w14:textId="77777777" w:rsidR="00FF20B8" w:rsidRPr="00FF20B8" w:rsidRDefault="00A27B7F" w:rsidP="00FF20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F20B8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463291E0" w14:textId="77777777" w:rsidR="00FF20B8" w:rsidRPr="00FF20B8" w:rsidRDefault="00A27B7F" w:rsidP="00FF20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20B8">
        <w:rPr>
          <w:rFonts w:ascii="Times New Roman" w:hAnsi="Times New Roman" w:cs="Times New Roman"/>
          <w:sz w:val="24"/>
          <w:szCs w:val="24"/>
        </w:rPr>
        <w:t>Professors Name</w:t>
      </w:r>
    </w:p>
    <w:p w14:paraId="1D13190B" w14:textId="77777777" w:rsidR="00FF20B8" w:rsidRPr="00FF20B8" w:rsidRDefault="00A27B7F" w:rsidP="00FF20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20B8">
        <w:rPr>
          <w:rFonts w:ascii="Times New Roman" w:hAnsi="Times New Roman" w:cs="Times New Roman"/>
          <w:sz w:val="24"/>
          <w:szCs w:val="24"/>
        </w:rPr>
        <w:t xml:space="preserve">Students Name </w:t>
      </w:r>
    </w:p>
    <w:p w14:paraId="00B471B3" w14:textId="77777777" w:rsidR="00FF20B8" w:rsidRPr="00FF20B8" w:rsidRDefault="00A27B7F" w:rsidP="00FF20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</w:t>
      </w:r>
      <w:r w:rsidRPr="00FF20B8">
        <w:rPr>
          <w:rFonts w:ascii="Times New Roman" w:hAnsi="Times New Roman" w:cs="Times New Roman"/>
          <w:sz w:val="24"/>
          <w:szCs w:val="24"/>
        </w:rPr>
        <w:t>ram</w:t>
      </w:r>
    </w:p>
    <w:p w14:paraId="257A8412" w14:textId="77777777" w:rsidR="008366C6" w:rsidRPr="00D14122" w:rsidRDefault="00A27B7F" w:rsidP="00FF20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122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D14122" w:rsidRPr="00D14122">
        <w:rPr>
          <w:rFonts w:ascii="Times New Roman" w:hAnsi="Times New Roman" w:cs="Times New Roman"/>
          <w:b/>
          <w:sz w:val="24"/>
          <w:szCs w:val="24"/>
        </w:rPr>
        <w:t>Ideas on Cond</w:t>
      </w:r>
      <w:r w:rsidR="00FF20B8">
        <w:rPr>
          <w:rFonts w:ascii="Times New Roman" w:hAnsi="Times New Roman" w:cs="Times New Roman"/>
          <w:b/>
          <w:sz w:val="24"/>
          <w:szCs w:val="24"/>
        </w:rPr>
        <w:t>itioned Emotional Responses (CER</w:t>
      </w:r>
      <w:r w:rsidR="00D14122" w:rsidRPr="00D14122">
        <w:rPr>
          <w:rFonts w:ascii="Times New Roman" w:hAnsi="Times New Roman" w:cs="Times New Roman"/>
          <w:b/>
          <w:sz w:val="24"/>
          <w:szCs w:val="24"/>
        </w:rPr>
        <w:t>s)</w:t>
      </w:r>
    </w:p>
    <w:p w14:paraId="6829682D" w14:textId="77777777" w:rsidR="008366C6" w:rsidRPr="00D14122" w:rsidRDefault="00A27B7F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2">
        <w:rPr>
          <w:rFonts w:ascii="Times New Roman" w:hAnsi="Times New Roman" w:cs="Times New Roman"/>
          <w:sz w:val="24"/>
          <w:szCs w:val="24"/>
        </w:rPr>
        <w:t xml:space="preserve">My presentation begins with an introduction to the definition of </w:t>
      </w:r>
      <w:r w:rsidR="00D14122" w:rsidRPr="00D14122">
        <w:rPr>
          <w:rFonts w:ascii="Times New Roman" w:hAnsi="Times New Roman" w:cs="Times New Roman"/>
          <w:sz w:val="24"/>
          <w:szCs w:val="24"/>
        </w:rPr>
        <w:t>conditioned emotional response and what it involves.</w:t>
      </w:r>
    </w:p>
    <w:p w14:paraId="45F2B4C6" w14:textId="77777777" w:rsidR="00992BB6" w:rsidRPr="00D14122" w:rsidRDefault="00A27B7F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2">
        <w:rPr>
          <w:rFonts w:ascii="Times New Roman" w:hAnsi="Times New Roman" w:cs="Times New Roman"/>
          <w:sz w:val="24"/>
          <w:szCs w:val="24"/>
        </w:rPr>
        <w:t xml:space="preserve">The study involved a young boy who was </w:t>
      </w:r>
      <w:r w:rsidR="008366C6" w:rsidRPr="00D14122">
        <w:rPr>
          <w:rFonts w:ascii="Times New Roman" w:hAnsi="Times New Roman" w:cs="Times New Roman"/>
          <w:sz w:val="24"/>
          <w:szCs w:val="24"/>
        </w:rPr>
        <w:t>referred</w:t>
      </w:r>
      <w:r w:rsidRPr="00D14122">
        <w:rPr>
          <w:rFonts w:ascii="Times New Roman" w:hAnsi="Times New Roman" w:cs="Times New Roman"/>
          <w:sz w:val="24"/>
          <w:szCs w:val="24"/>
        </w:rPr>
        <w:t xml:space="preserve"> to as Albert B. by Watson and Rayner. He was about nine months old. Watson and Rayner exposed the child to some stimuli which included, a monkey, masks, a rabbit and</w:t>
      </w:r>
      <w:r w:rsidR="008366C6" w:rsidRPr="00D14122">
        <w:rPr>
          <w:rFonts w:ascii="Times New Roman" w:hAnsi="Times New Roman" w:cs="Times New Roman"/>
          <w:sz w:val="24"/>
          <w:szCs w:val="24"/>
        </w:rPr>
        <w:t xml:space="preserve"> a white rat and evaluated the child's reactions. For the first time, the child showed no fear till Watson and Rayner decided to use a loud voice after teaching the animal to the child. This made the child start fearing due to the repeated pairing</w:t>
      </w:r>
      <w:r w:rsidR="00FF20B8">
        <w:rPr>
          <w:rFonts w:ascii="Times New Roman" w:hAnsi="Times New Roman" w:cs="Times New Roman"/>
          <w:sz w:val="24"/>
          <w:szCs w:val="24"/>
        </w:rPr>
        <w:t xml:space="preserve"> of the rat with the booming voice, (Watson &amp; Rayner, </w:t>
      </w:r>
      <w:r w:rsidR="00FF20B8" w:rsidRPr="00FF20B8">
        <w:rPr>
          <w:rFonts w:ascii="Times New Roman" w:hAnsi="Times New Roman" w:cs="Times New Roman"/>
          <w:sz w:val="24"/>
          <w:szCs w:val="24"/>
        </w:rPr>
        <w:t>2000).</w:t>
      </w:r>
    </w:p>
    <w:p w14:paraId="025EF576" w14:textId="77777777" w:rsidR="00D14122" w:rsidRDefault="00A27B7F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2">
        <w:rPr>
          <w:rFonts w:ascii="Times New Roman" w:hAnsi="Times New Roman" w:cs="Times New Roman"/>
          <w:sz w:val="24"/>
          <w:szCs w:val="24"/>
        </w:rPr>
        <w:t>In the presentation, I have given out the principles of the American psychologists association and after that the relevance of the principles with Watson and R</w:t>
      </w:r>
      <w:r w:rsidRPr="00D14122">
        <w:rPr>
          <w:rFonts w:ascii="Times New Roman" w:hAnsi="Times New Roman" w:cs="Times New Roman"/>
          <w:sz w:val="24"/>
          <w:szCs w:val="24"/>
        </w:rPr>
        <w:t>ayner's work. In this part, I have also involved my original ideas on what was supposed to be</w:t>
      </w:r>
      <w:r w:rsidRPr="00D14122">
        <w:rPr>
          <w:rFonts w:ascii="Times New Roman" w:hAnsi="Times New Roman" w:cs="Times New Roman"/>
          <w:sz w:val="24"/>
          <w:szCs w:val="24"/>
        </w:rPr>
        <w:t xml:space="preserve"> done in the study to make sure it was ethical. In my conclusion, I have shown that any research or study must comply with the American Psychologists' Association principles to ensure it is accepta</w:t>
      </w:r>
      <w:r w:rsidR="00FF20B8">
        <w:rPr>
          <w:rFonts w:ascii="Times New Roman" w:hAnsi="Times New Roman" w:cs="Times New Roman"/>
          <w:sz w:val="24"/>
          <w:szCs w:val="24"/>
        </w:rPr>
        <w:t>ble in ethics-wise, (</w:t>
      </w:r>
      <w:r w:rsidR="00FF20B8" w:rsidRPr="00FF20B8">
        <w:rPr>
          <w:rFonts w:ascii="Times New Roman" w:hAnsi="Times New Roman" w:cs="Times New Roman"/>
          <w:sz w:val="24"/>
          <w:szCs w:val="24"/>
        </w:rPr>
        <w:t>Ameri</w:t>
      </w:r>
      <w:r w:rsidR="00FF20B8">
        <w:rPr>
          <w:rFonts w:ascii="Times New Roman" w:hAnsi="Times New Roman" w:cs="Times New Roman"/>
          <w:sz w:val="24"/>
          <w:szCs w:val="24"/>
        </w:rPr>
        <w:t xml:space="preserve">can Psychological Association, </w:t>
      </w:r>
      <w:r w:rsidR="00FF20B8" w:rsidRPr="00FF20B8">
        <w:rPr>
          <w:rFonts w:ascii="Times New Roman" w:hAnsi="Times New Roman" w:cs="Times New Roman"/>
          <w:sz w:val="24"/>
          <w:szCs w:val="24"/>
        </w:rPr>
        <w:t>2010)</w:t>
      </w:r>
    </w:p>
    <w:p w14:paraId="029E9F80" w14:textId="77777777" w:rsidR="00FF20B8" w:rsidRPr="00FF20B8" w:rsidRDefault="00A27B7F" w:rsidP="00FF20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0B8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1A59A0EF" w14:textId="77777777" w:rsidR="00D14122" w:rsidRPr="00FF20B8" w:rsidRDefault="00A27B7F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2">
        <w:rPr>
          <w:rFonts w:ascii="Times New Roman" w:hAnsi="Times New Roman" w:cs="Times New Roman"/>
          <w:sz w:val="24"/>
          <w:szCs w:val="24"/>
        </w:rPr>
        <w:lastRenderedPageBreak/>
        <w:t>American Psychological Association. (2010). Ethical Principles of Psychologists and Code of Conduct. Retrieved from </w:t>
      </w:r>
      <w:hyperlink r:id="rId4" w:tgtFrame="_blank" w:history="1">
        <w:r w:rsidRPr="00FF20B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http://www.apa.org/ethics/code</w:t>
        </w:r>
        <w:r w:rsidRPr="00FF20B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/principles.</w:t>
        </w:r>
      </w:hyperlink>
    </w:p>
    <w:p w14:paraId="7B7FA37A" w14:textId="77777777" w:rsidR="00D14122" w:rsidRPr="00D14122" w:rsidRDefault="00A27B7F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122">
        <w:rPr>
          <w:rFonts w:ascii="Times New Roman" w:hAnsi="Times New Roman" w:cs="Times New Roman"/>
          <w:sz w:val="24"/>
          <w:szCs w:val="24"/>
        </w:rPr>
        <w:t>Watson, J. B., &amp; Rayner, R. (2000). Conditioned emotional reactions. 1920. Am Psychology, 55(3), 313–317.</w:t>
      </w:r>
    </w:p>
    <w:p w14:paraId="6AAF6811" w14:textId="77777777" w:rsidR="008366C6" w:rsidRPr="00D14122" w:rsidRDefault="008366C6" w:rsidP="00D14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366C6" w:rsidRPr="00D14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E2C"/>
    <w:rsid w:val="001F6E2C"/>
    <w:rsid w:val="003719AD"/>
    <w:rsid w:val="008366C6"/>
    <w:rsid w:val="00992BB6"/>
    <w:rsid w:val="00A27B7F"/>
    <w:rsid w:val="00D14122"/>
    <w:rsid w:val="00EB059B"/>
    <w:rsid w:val="00FF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474E01-BBFF-4336-BAEE-7D670A52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12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5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5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a.org/ethics/code/principl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2018-04-15T16:10:00Z</dcterms:created>
  <dcterms:modified xsi:type="dcterms:W3CDTF">2018-04-15T16:10:00Z</dcterms:modified>
</cp:coreProperties>
</file>